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EFD" w:rsidRPr="00A4584E" w:rsidRDefault="009514F9">
      <w:pPr>
        <w:rPr>
          <w:rFonts w:ascii="Utopia" w:hAnsi="Utopia"/>
          <w:color w:val="244061" w:themeColor="accent1" w:themeShade="80"/>
        </w:rPr>
      </w:pPr>
      <w:bookmarkStart w:id="0" w:name="_GoBack"/>
      <w:r w:rsidRPr="00A4584E">
        <w:rPr>
          <w:rFonts w:ascii="Utopia" w:hAnsi="Utopia"/>
          <w:color w:val="244061" w:themeColor="accent1" w:themeShade="80"/>
        </w:rPr>
        <w:t>Hvis værket har en ekstern eller konstant varmekilde, som ønskes visuelt præsenteret i PBAS Planning Assistant, kan man tilføje en ”Ekstern Varmekilde”. Eksempler på eksterne varmekilder kan være virksomheder der leverer overskudsvarme, eller flis kedel. Ved at indmelde dette opnås en mere sigende akkumuleringstanksfremskrivning.</w:t>
      </w:r>
    </w:p>
    <w:p w:rsidR="00385EFD" w:rsidRPr="00A4584E" w:rsidRDefault="00385EFD">
      <w:pPr>
        <w:rPr>
          <w:rFonts w:ascii="Utopia" w:hAnsi="Utopia"/>
          <w:color w:val="244061" w:themeColor="accent1" w:themeShade="80"/>
        </w:rPr>
      </w:pPr>
      <w:r w:rsidRPr="00A4584E">
        <w:rPr>
          <w:rFonts w:ascii="Utopia" w:hAnsi="Utopia"/>
          <w:color w:val="244061" w:themeColor="accent1" w:themeShade="80"/>
        </w:rPr>
        <w:t>Ønsker man at få en ekstern varmekilde oprettet, kontakt NEAS Vagt.</w:t>
      </w:r>
    </w:p>
    <w:p w:rsidR="00385EFD" w:rsidRPr="00A4584E" w:rsidRDefault="00385EFD">
      <w:pPr>
        <w:rPr>
          <w:rFonts w:ascii="Utopia" w:hAnsi="Utopia"/>
          <w:color w:val="244061" w:themeColor="accent1" w:themeShade="80"/>
        </w:rPr>
      </w:pPr>
      <w:r w:rsidRPr="00A4584E">
        <w:rPr>
          <w:rFonts w:ascii="Utopia" w:hAnsi="Utopia"/>
          <w:color w:val="244061" w:themeColor="accent1" w:themeShade="80"/>
        </w:rPr>
        <w:t xml:space="preserve">Eksterne varmekilder findes som </w:t>
      </w:r>
      <w:r w:rsidR="00033CA6" w:rsidRPr="00A4584E">
        <w:rPr>
          <w:rFonts w:ascii="Utopia" w:hAnsi="Utopia"/>
          <w:color w:val="244061" w:themeColor="accent1" w:themeShade="80"/>
        </w:rPr>
        <w:t>en</w:t>
      </w:r>
      <w:r w:rsidRPr="00A4584E">
        <w:rPr>
          <w:rFonts w:ascii="Utopia" w:hAnsi="Utopia"/>
          <w:color w:val="244061" w:themeColor="accent1" w:themeShade="80"/>
        </w:rPr>
        <w:t xml:space="preserve"> </w:t>
      </w:r>
      <w:r w:rsidR="00417691" w:rsidRPr="00A4584E">
        <w:rPr>
          <w:rFonts w:ascii="Utopia" w:hAnsi="Utopia"/>
          <w:color w:val="244061" w:themeColor="accent1" w:themeShade="80"/>
        </w:rPr>
        <w:t>fane</w:t>
      </w:r>
      <w:r w:rsidRPr="00A4584E">
        <w:rPr>
          <w:rFonts w:ascii="Utopia" w:hAnsi="Utopia"/>
          <w:color w:val="244061" w:themeColor="accent1" w:themeShade="80"/>
        </w:rPr>
        <w:t xml:space="preserve"> ved siden af motorplanlægningen (Se Figur 1).</w:t>
      </w:r>
    </w:p>
    <w:p w:rsidR="00385EFD" w:rsidRPr="00A4584E" w:rsidRDefault="00385EFD" w:rsidP="00385EFD">
      <w:pPr>
        <w:keepNext/>
        <w:jc w:val="center"/>
        <w:rPr>
          <w:color w:val="244061" w:themeColor="accent1" w:themeShade="80"/>
        </w:rPr>
      </w:pPr>
      <w:r w:rsidRPr="00A4584E">
        <w:rPr>
          <w:noProof/>
          <w:color w:val="244061" w:themeColor="accent1" w:themeShade="80"/>
          <w:lang w:eastAsia="da-DK"/>
        </w:rPr>
        <w:drawing>
          <wp:inline distT="0" distB="0" distL="0" distR="0" wp14:anchorId="1E5FB5B5" wp14:editId="58CA97AD">
            <wp:extent cx="2924175" cy="707390"/>
            <wp:effectExtent l="0" t="0" r="9525"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24175" cy="707390"/>
                    </a:xfrm>
                    <a:prstGeom prst="rect">
                      <a:avLst/>
                    </a:prstGeom>
                    <a:noFill/>
                    <a:ln>
                      <a:noFill/>
                    </a:ln>
                  </pic:spPr>
                </pic:pic>
              </a:graphicData>
            </a:graphic>
          </wp:inline>
        </w:drawing>
      </w:r>
    </w:p>
    <w:p w:rsidR="00385EFD" w:rsidRPr="00A4584E" w:rsidRDefault="00385EFD" w:rsidP="00385EFD">
      <w:pPr>
        <w:pStyle w:val="Billedtekst"/>
        <w:jc w:val="center"/>
        <w:rPr>
          <w:color w:val="244061" w:themeColor="accent1" w:themeShade="80"/>
        </w:rPr>
      </w:pPr>
      <w:r w:rsidRPr="00A4584E">
        <w:rPr>
          <w:color w:val="244061" w:themeColor="accent1" w:themeShade="80"/>
        </w:rPr>
        <w:t xml:space="preserve">Figur </w:t>
      </w:r>
      <w:r w:rsidR="00942FD1" w:rsidRPr="00A4584E">
        <w:rPr>
          <w:color w:val="244061" w:themeColor="accent1" w:themeShade="80"/>
        </w:rPr>
        <w:fldChar w:fldCharType="begin"/>
      </w:r>
      <w:r w:rsidR="00942FD1" w:rsidRPr="00A4584E">
        <w:rPr>
          <w:color w:val="244061" w:themeColor="accent1" w:themeShade="80"/>
        </w:rPr>
        <w:instrText xml:space="preserve"> SEQ Figur \* ARABIC </w:instrText>
      </w:r>
      <w:r w:rsidR="00942FD1" w:rsidRPr="00A4584E">
        <w:rPr>
          <w:color w:val="244061" w:themeColor="accent1" w:themeShade="80"/>
        </w:rPr>
        <w:fldChar w:fldCharType="separate"/>
      </w:r>
      <w:r w:rsidR="000D0FFD" w:rsidRPr="00A4584E">
        <w:rPr>
          <w:noProof/>
          <w:color w:val="244061" w:themeColor="accent1" w:themeShade="80"/>
        </w:rPr>
        <w:t>1</w:t>
      </w:r>
      <w:r w:rsidR="00942FD1" w:rsidRPr="00A4584E">
        <w:rPr>
          <w:noProof/>
          <w:color w:val="244061" w:themeColor="accent1" w:themeShade="80"/>
        </w:rPr>
        <w:fldChar w:fldCharType="end"/>
      </w:r>
    </w:p>
    <w:p w:rsidR="00385EFD" w:rsidRPr="00A4584E" w:rsidRDefault="00385EFD" w:rsidP="00417691">
      <w:pPr>
        <w:pStyle w:val="Overskrift2"/>
        <w:rPr>
          <w:color w:val="244061" w:themeColor="accent1" w:themeShade="80"/>
        </w:rPr>
      </w:pPr>
      <w:r w:rsidRPr="00A4584E">
        <w:rPr>
          <w:color w:val="244061" w:themeColor="accent1" w:themeShade="80"/>
        </w:rPr>
        <w:t>Indmelding af varmeproduktion</w:t>
      </w:r>
    </w:p>
    <w:p w:rsidR="00385EFD" w:rsidRPr="00A4584E" w:rsidRDefault="00385EFD" w:rsidP="00385EFD">
      <w:pPr>
        <w:rPr>
          <w:rFonts w:ascii="Utopia" w:hAnsi="Utopia"/>
          <w:color w:val="244061" w:themeColor="accent1" w:themeShade="80"/>
        </w:rPr>
      </w:pPr>
      <w:r w:rsidRPr="00A4584E">
        <w:rPr>
          <w:rFonts w:ascii="Utopia" w:hAnsi="Utopia"/>
          <w:color w:val="244061" w:themeColor="accent1" w:themeShade="80"/>
        </w:rPr>
        <w:t>Indmelding af varmeproduktion gøres ved at trække varmeblokke ind i planlægningen. Når varmeproduktionen placeres, vises en boks, for at bekræfte varmemængden, som buddet skal oprettes med</w:t>
      </w:r>
      <w:r w:rsidR="000D0FFD" w:rsidRPr="00A4584E">
        <w:rPr>
          <w:rFonts w:ascii="Utopia" w:hAnsi="Utopia"/>
          <w:color w:val="244061" w:themeColor="accent1" w:themeShade="80"/>
        </w:rPr>
        <w:t>(Se Figur 2)</w:t>
      </w:r>
      <w:r w:rsidRPr="00A4584E">
        <w:rPr>
          <w:rFonts w:ascii="Utopia" w:hAnsi="Utopia"/>
          <w:color w:val="244061" w:themeColor="accent1" w:themeShade="80"/>
        </w:rPr>
        <w:t xml:space="preserve">. Boksen foreslår enhedens indtastede maks. Kapacitet. </w:t>
      </w:r>
      <w:r w:rsidR="000D0FFD" w:rsidRPr="00A4584E">
        <w:rPr>
          <w:rFonts w:ascii="Utopia" w:hAnsi="Utopia"/>
          <w:color w:val="244061" w:themeColor="accent1" w:themeShade="80"/>
        </w:rPr>
        <w:t>Det er dog muligt, at indtaste højere, da varmeproduktion ikke valideres på samme måde, som en normal elproduktion.</w:t>
      </w:r>
    </w:p>
    <w:p w:rsidR="000D0FFD" w:rsidRPr="00A4584E" w:rsidRDefault="00385EFD" w:rsidP="000D0FFD">
      <w:pPr>
        <w:keepNext/>
        <w:jc w:val="center"/>
        <w:rPr>
          <w:color w:val="244061" w:themeColor="accent1" w:themeShade="80"/>
        </w:rPr>
      </w:pPr>
      <w:r w:rsidRPr="00A4584E">
        <w:rPr>
          <w:noProof/>
          <w:color w:val="244061" w:themeColor="accent1" w:themeShade="80"/>
          <w:lang w:eastAsia="da-DK"/>
        </w:rPr>
        <w:drawing>
          <wp:inline distT="0" distB="0" distL="0" distR="0" wp14:anchorId="708C346B" wp14:editId="4DC3CE34">
            <wp:extent cx="2295525" cy="1228725"/>
            <wp:effectExtent l="0" t="0" r="9525" b="9525"/>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295525" cy="1228725"/>
                    </a:xfrm>
                    <a:prstGeom prst="rect">
                      <a:avLst/>
                    </a:prstGeom>
                  </pic:spPr>
                </pic:pic>
              </a:graphicData>
            </a:graphic>
          </wp:inline>
        </w:drawing>
      </w:r>
    </w:p>
    <w:p w:rsidR="00385EFD" w:rsidRPr="00A4584E" w:rsidRDefault="000D0FFD" w:rsidP="000D0FFD">
      <w:pPr>
        <w:pStyle w:val="Billedtekst"/>
        <w:jc w:val="center"/>
        <w:rPr>
          <w:color w:val="244061" w:themeColor="accent1" w:themeShade="80"/>
        </w:rPr>
      </w:pPr>
      <w:r w:rsidRPr="00A4584E">
        <w:rPr>
          <w:color w:val="244061" w:themeColor="accent1" w:themeShade="80"/>
        </w:rPr>
        <w:t xml:space="preserve">Figur </w:t>
      </w:r>
      <w:r w:rsidR="00942FD1" w:rsidRPr="00A4584E">
        <w:rPr>
          <w:color w:val="244061" w:themeColor="accent1" w:themeShade="80"/>
        </w:rPr>
        <w:fldChar w:fldCharType="begin"/>
      </w:r>
      <w:r w:rsidR="00942FD1" w:rsidRPr="00A4584E">
        <w:rPr>
          <w:color w:val="244061" w:themeColor="accent1" w:themeShade="80"/>
        </w:rPr>
        <w:instrText xml:space="preserve"> SEQ Figur \* ARABIC </w:instrText>
      </w:r>
      <w:r w:rsidR="00942FD1" w:rsidRPr="00A4584E">
        <w:rPr>
          <w:color w:val="244061" w:themeColor="accent1" w:themeShade="80"/>
        </w:rPr>
        <w:fldChar w:fldCharType="separate"/>
      </w:r>
      <w:r w:rsidRPr="00A4584E">
        <w:rPr>
          <w:noProof/>
          <w:color w:val="244061" w:themeColor="accent1" w:themeShade="80"/>
        </w:rPr>
        <w:t>2</w:t>
      </w:r>
      <w:r w:rsidR="00942FD1" w:rsidRPr="00A4584E">
        <w:rPr>
          <w:noProof/>
          <w:color w:val="244061" w:themeColor="accent1" w:themeShade="80"/>
        </w:rPr>
        <w:fldChar w:fldCharType="end"/>
      </w:r>
    </w:p>
    <w:p w:rsidR="00586C1E" w:rsidRPr="00A4584E" w:rsidRDefault="00586C1E" w:rsidP="00586C1E">
      <w:pPr>
        <w:rPr>
          <w:color w:val="244061" w:themeColor="accent1" w:themeShade="80"/>
        </w:rPr>
      </w:pPr>
      <w:r w:rsidRPr="00A4584E">
        <w:rPr>
          <w:color w:val="244061" w:themeColor="accent1" w:themeShade="80"/>
        </w:rPr>
        <w:t>Når produktionen er indtastet, vil planlægningen ligne dette:</w:t>
      </w:r>
    </w:p>
    <w:p w:rsidR="00586C1E" w:rsidRPr="00A4584E" w:rsidRDefault="00033CA6" w:rsidP="00586C1E">
      <w:pPr>
        <w:jc w:val="center"/>
        <w:rPr>
          <w:color w:val="244061" w:themeColor="accent1" w:themeShade="80"/>
        </w:rPr>
      </w:pPr>
      <w:r w:rsidRPr="00A4584E">
        <w:rPr>
          <w:noProof/>
          <w:color w:val="244061" w:themeColor="accent1" w:themeShade="80"/>
          <w:lang w:eastAsia="da-DK"/>
        </w:rPr>
        <w:drawing>
          <wp:inline distT="0" distB="0" distL="0" distR="0" wp14:anchorId="0540437C" wp14:editId="0D699111">
            <wp:extent cx="6141720" cy="569595"/>
            <wp:effectExtent l="0" t="0" r="0" b="1905"/>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41720" cy="569595"/>
                    </a:xfrm>
                    <a:prstGeom prst="rect">
                      <a:avLst/>
                    </a:prstGeom>
                    <a:noFill/>
                    <a:ln>
                      <a:noFill/>
                    </a:ln>
                  </pic:spPr>
                </pic:pic>
              </a:graphicData>
            </a:graphic>
          </wp:inline>
        </w:drawing>
      </w:r>
    </w:p>
    <w:p w:rsidR="00033CA6" w:rsidRPr="00A4584E" w:rsidRDefault="00586C1E" w:rsidP="00586C1E">
      <w:pPr>
        <w:rPr>
          <w:rFonts w:ascii="Utopia" w:hAnsi="Utopia"/>
          <w:color w:val="244061" w:themeColor="accent1" w:themeShade="80"/>
        </w:rPr>
      </w:pPr>
      <w:r w:rsidRPr="00A4584E">
        <w:rPr>
          <w:rFonts w:ascii="Utopia" w:hAnsi="Utopia"/>
          <w:color w:val="244061" w:themeColor="accent1" w:themeShade="80"/>
        </w:rPr>
        <w:t>Herefter gemmes planen ved at trykke på ”Gem Plan”</w:t>
      </w:r>
    </w:p>
    <w:p w:rsidR="00033CA6" w:rsidRPr="00A4584E" w:rsidRDefault="00033CA6" w:rsidP="00033CA6">
      <w:pPr>
        <w:jc w:val="center"/>
        <w:rPr>
          <w:color w:val="244061" w:themeColor="accent1" w:themeShade="80"/>
        </w:rPr>
      </w:pPr>
      <w:r w:rsidRPr="00A4584E">
        <w:rPr>
          <w:noProof/>
          <w:color w:val="244061" w:themeColor="accent1" w:themeShade="80"/>
          <w:lang w:eastAsia="da-DK"/>
        </w:rPr>
        <w:drawing>
          <wp:inline distT="0" distB="0" distL="0" distR="0" wp14:anchorId="10C459DD" wp14:editId="57B82EDA">
            <wp:extent cx="1043940" cy="422910"/>
            <wp:effectExtent l="0" t="0" r="381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3940" cy="422910"/>
                    </a:xfrm>
                    <a:prstGeom prst="rect">
                      <a:avLst/>
                    </a:prstGeom>
                    <a:noFill/>
                    <a:ln>
                      <a:noFill/>
                    </a:ln>
                  </pic:spPr>
                </pic:pic>
              </a:graphicData>
            </a:graphic>
          </wp:inline>
        </w:drawing>
      </w:r>
    </w:p>
    <w:p w:rsidR="00033CA6" w:rsidRPr="00A4584E" w:rsidRDefault="00033CA6" w:rsidP="00033CA6">
      <w:pPr>
        <w:jc w:val="center"/>
        <w:rPr>
          <w:rFonts w:ascii="Utopia" w:hAnsi="Utopia"/>
          <w:color w:val="244061" w:themeColor="accent1" w:themeShade="80"/>
        </w:rPr>
      </w:pPr>
      <w:r w:rsidRPr="00A4584E">
        <w:rPr>
          <w:rFonts w:ascii="Utopia" w:hAnsi="Utopia"/>
          <w:color w:val="244061" w:themeColor="accent1" w:themeShade="80"/>
        </w:rPr>
        <w:t>Produktionen bliver herefter solid, som indikerer at planen er gemt.</w:t>
      </w:r>
    </w:p>
    <w:p w:rsidR="00033CA6" w:rsidRPr="00A4584E" w:rsidRDefault="00033CA6" w:rsidP="00033CA6">
      <w:pPr>
        <w:jc w:val="center"/>
        <w:rPr>
          <w:color w:val="244061" w:themeColor="accent1" w:themeShade="80"/>
        </w:rPr>
      </w:pPr>
      <w:r w:rsidRPr="00A4584E">
        <w:rPr>
          <w:noProof/>
          <w:color w:val="244061" w:themeColor="accent1" w:themeShade="80"/>
          <w:lang w:eastAsia="da-DK"/>
        </w:rPr>
        <w:drawing>
          <wp:inline distT="0" distB="0" distL="0" distR="0" wp14:anchorId="35FD456E" wp14:editId="505D51F8">
            <wp:extent cx="6124575" cy="551815"/>
            <wp:effectExtent l="0" t="0" r="9525" b="635"/>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551815"/>
                    </a:xfrm>
                    <a:prstGeom prst="rect">
                      <a:avLst/>
                    </a:prstGeom>
                    <a:noFill/>
                    <a:ln>
                      <a:noFill/>
                    </a:ln>
                  </pic:spPr>
                </pic:pic>
              </a:graphicData>
            </a:graphic>
          </wp:inline>
        </w:drawing>
      </w:r>
      <w:bookmarkEnd w:id="0"/>
    </w:p>
    <w:sectPr w:rsidR="00033CA6" w:rsidRPr="00A4584E" w:rsidSect="009514F9">
      <w:pgSz w:w="11907" w:h="31678"/>
      <w:pgMar w:top="426" w:right="1134" w:bottom="284" w:left="42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Utopia">
    <w:panose1 w:val="02000503080000020004"/>
    <w:charset w:val="00"/>
    <w:family w:val="auto"/>
    <w:pitch w:val="variable"/>
    <w:sig w:usb0="A00000AF" w:usb1="40000048" w:usb2="00000000" w:usb3="00000000" w:csb0="0000011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4F9"/>
    <w:rsid w:val="00033CA6"/>
    <w:rsid w:val="00063ADF"/>
    <w:rsid w:val="000D0FFD"/>
    <w:rsid w:val="00385EFD"/>
    <w:rsid w:val="00417691"/>
    <w:rsid w:val="005314AB"/>
    <w:rsid w:val="00586C1E"/>
    <w:rsid w:val="007B55F2"/>
    <w:rsid w:val="00942FD1"/>
    <w:rsid w:val="009514F9"/>
    <w:rsid w:val="00A4584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next w:val="Normal"/>
    <w:link w:val="Overskrift2Tegn"/>
    <w:uiPriority w:val="9"/>
    <w:unhideWhenUsed/>
    <w:qFormat/>
    <w:rsid w:val="004176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385EF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385EFD"/>
    <w:rPr>
      <w:rFonts w:ascii="Tahoma" w:hAnsi="Tahoma" w:cs="Tahoma"/>
      <w:sz w:val="16"/>
      <w:szCs w:val="16"/>
    </w:rPr>
  </w:style>
  <w:style w:type="paragraph" w:styleId="Billedtekst">
    <w:name w:val="caption"/>
    <w:basedOn w:val="Normal"/>
    <w:next w:val="Normal"/>
    <w:uiPriority w:val="35"/>
    <w:unhideWhenUsed/>
    <w:qFormat/>
    <w:rsid w:val="00385EFD"/>
    <w:pPr>
      <w:spacing w:line="240" w:lineRule="auto"/>
    </w:pPr>
    <w:rPr>
      <w:b/>
      <w:bCs/>
      <w:color w:val="4F81BD" w:themeColor="accent1"/>
      <w:sz w:val="18"/>
      <w:szCs w:val="18"/>
    </w:rPr>
  </w:style>
  <w:style w:type="character" w:customStyle="1" w:styleId="Overskrift2Tegn">
    <w:name w:val="Overskrift 2 Tegn"/>
    <w:basedOn w:val="Standardskrifttypeiafsnit"/>
    <w:link w:val="Overskrift2"/>
    <w:uiPriority w:val="9"/>
    <w:rsid w:val="0041769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next w:val="Normal"/>
    <w:link w:val="Overskrift2Tegn"/>
    <w:uiPriority w:val="9"/>
    <w:unhideWhenUsed/>
    <w:qFormat/>
    <w:rsid w:val="004176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385EF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385EFD"/>
    <w:rPr>
      <w:rFonts w:ascii="Tahoma" w:hAnsi="Tahoma" w:cs="Tahoma"/>
      <w:sz w:val="16"/>
      <w:szCs w:val="16"/>
    </w:rPr>
  </w:style>
  <w:style w:type="paragraph" w:styleId="Billedtekst">
    <w:name w:val="caption"/>
    <w:basedOn w:val="Normal"/>
    <w:next w:val="Normal"/>
    <w:uiPriority w:val="35"/>
    <w:unhideWhenUsed/>
    <w:qFormat/>
    <w:rsid w:val="00385EFD"/>
    <w:pPr>
      <w:spacing w:line="240" w:lineRule="auto"/>
    </w:pPr>
    <w:rPr>
      <w:b/>
      <w:bCs/>
      <w:color w:val="4F81BD" w:themeColor="accent1"/>
      <w:sz w:val="18"/>
      <w:szCs w:val="18"/>
    </w:rPr>
  </w:style>
  <w:style w:type="character" w:customStyle="1" w:styleId="Overskrift2Tegn">
    <w:name w:val="Overskrift 2 Tegn"/>
    <w:basedOn w:val="Standardskrifttypeiafsnit"/>
    <w:link w:val="Overskrift2"/>
    <w:uiPriority w:val="9"/>
    <w:rsid w:val="0041769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160</Words>
  <Characters>983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10</cp:revision>
  <dcterms:created xsi:type="dcterms:W3CDTF">2013-11-20T10:15:00Z</dcterms:created>
  <dcterms:modified xsi:type="dcterms:W3CDTF">2013-11-20T11:59:00Z</dcterms:modified>
</cp:coreProperties>
</file>