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2D3" w:rsidRPr="00E20F88" w:rsidRDefault="00EF17BA" w:rsidP="00EF17BA">
      <w:pPr>
        <w:rPr>
          <w:rFonts w:ascii="Utopia" w:hAnsi="Utopia"/>
          <w:color w:val="244061" w:themeColor="accent1" w:themeShade="80"/>
        </w:rPr>
      </w:pPr>
      <w:r w:rsidRPr="00E20F88">
        <w:rPr>
          <w:rFonts w:ascii="Utopia" w:hAnsi="Utopia"/>
          <w:color w:val="244061" w:themeColor="accent1" w:themeShade="80"/>
        </w:rPr>
        <w:t>Her finder du alle guides for opsætning af værket. Udbyttet af PBAS Planning Assistant er højest, når stamdata er udfyldt korrekt. Værkets indstillinger er delt ind i 4 overordnede punkter:</w:t>
      </w:r>
    </w:p>
    <w:p w:rsidR="00EF17BA" w:rsidRPr="00E20F88" w:rsidRDefault="00EF17BA" w:rsidP="00EF17BA">
      <w:pPr>
        <w:pStyle w:val="Listeafsnit"/>
        <w:numPr>
          <w:ilvl w:val="0"/>
          <w:numId w:val="1"/>
        </w:numPr>
        <w:rPr>
          <w:rFonts w:ascii="Utopia" w:hAnsi="Utopia"/>
          <w:color w:val="244061" w:themeColor="accent1" w:themeShade="80"/>
        </w:rPr>
      </w:pPr>
      <w:r w:rsidRPr="00E20F88">
        <w:rPr>
          <w:rFonts w:ascii="Utopia" w:hAnsi="Utopia"/>
          <w:color w:val="244061" w:themeColor="accent1" w:themeShade="80"/>
        </w:rPr>
        <w:t>Stamdata</w:t>
      </w:r>
    </w:p>
    <w:p w:rsidR="00EF17BA" w:rsidRPr="00E20F88" w:rsidRDefault="00EF17BA" w:rsidP="00EF17BA">
      <w:pPr>
        <w:pStyle w:val="Listeafsnit"/>
        <w:numPr>
          <w:ilvl w:val="0"/>
          <w:numId w:val="1"/>
        </w:numPr>
        <w:rPr>
          <w:rFonts w:ascii="Utopia" w:hAnsi="Utopia"/>
          <w:color w:val="244061" w:themeColor="accent1" w:themeShade="80"/>
        </w:rPr>
      </w:pPr>
      <w:r w:rsidRPr="00E20F88">
        <w:rPr>
          <w:rFonts w:ascii="Utopia" w:hAnsi="Utopia"/>
          <w:color w:val="244061" w:themeColor="accent1" w:themeShade="80"/>
        </w:rPr>
        <w:t>Marginalprisberegning</w:t>
      </w:r>
    </w:p>
    <w:p w:rsidR="00EF17BA" w:rsidRPr="00E20F88" w:rsidRDefault="00EF17BA" w:rsidP="00EF17BA">
      <w:pPr>
        <w:pStyle w:val="Listeafsnit"/>
        <w:numPr>
          <w:ilvl w:val="0"/>
          <w:numId w:val="1"/>
        </w:numPr>
        <w:rPr>
          <w:rFonts w:ascii="Utopia" w:hAnsi="Utopia"/>
          <w:color w:val="244061" w:themeColor="accent1" w:themeShade="80"/>
        </w:rPr>
      </w:pPr>
      <w:r w:rsidRPr="00E20F88">
        <w:rPr>
          <w:rFonts w:ascii="Utopia" w:hAnsi="Utopia"/>
          <w:color w:val="244061" w:themeColor="accent1" w:themeShade="80"/>
        </w:rPr>
        <w:t>Optimeringsindstillinger</w:t>
      </w:r>
    </w:p>
    <w:p w:rsidR="00EF17BA" w:rsidRPr="00E20F88" w:rsidRDefault="00EF17BA" w:rsidP="00EF17BA">
      <w:pPr>
        <w:pStyle w:val="Listeafsnit"/>
        <w:numPr>
          <w:ilvl w:val="0"/>
          <w:numId w:val="1"/>
        </w:numPr>
        <w:rPr>
          <w:rFonts w:ascii="Utopia" w:hAnsi="Utopia"/>
          <w:color w:val="244061" w:themeColor="accent1" w:themeShade="80"/>
        </w:rPr>
      </w:pPr>
      <w:r w:rsidRPr="00E20F88">
        <w:rPr>
          <w:rFonts w:ascii="Utopia" w:hAnsi="Utopia"/>
          <w:color w:val="244061" w:themeColor="accent1" w:themeShade="80"/>
        </w:rPr>
        <w:t>Prisskabeloner</w:t>
      </w:r>
    </w:p>
    <w:p w:rsidR="00EF17BA" w:rsidRPr="00E20F88" w:rsidRDefault="007D0B8D" w:rsidP="00EF17BA">
      <w:pPr>
        <w:rPr>
          <w:rFonts w:ascii="Utopia" w:hAnsi="Utopia"/>
          <w:color w:val="244061" w:themeColor="accent1" w:themeShade="80"/>
        </w:rPr>
      </w:pPr>
      <w:r w:rsidRPr="00E20F88">
        <w:rPr>
          <w:rFonts w:ascii="Utopia" w:hAnsi="Utopia"/>
          <w:color w:val="244061" w:themeColor="accent1" w:themeShade="80"/>
        </w:rPr>
        <w:t>Stamdata består af de mest gængse stamdata. Det er her værkets fysiske location og grundlæggende data såsom akkumuleringstank maks./min., enheders maks. Effekt, virkningsgrader mv. indtastes.</w:t>
      </w:r>
    </w:p>
    <w:p w:rsidR="007D0B8D" w:rsidRPr="00E20F88" w:rsidRDefault="007D0B8D" w:rsidP="00EF17BA">
      <w:pPr>
        <w:rPr>
          <w:rFonts w:ascii="Utopia" w:hAnsi="Utopia"/>
          <w:color w:val="244061" w:themeColor="accent1" w:themeShade="80"/>
        </w:rPr>
      </w:pPr>
      <w:r w:rsidRPr="00E20F88">
        <w:rPr>
          <w:rFonts w:ascii="Utopia" w:hAnsi="Utopia"/>
          <w:color w:val="244061" w:themeColor="accent1" w:themeShade="80"/>
        </w:rPr>
        <w:t xml:space="preserve">Marginalprisberegning går i dybden med udregningen af enhedernes marginalpris. Det er herunder man vælger gasprisaftale, afgifter, mv. </w:t>
      </w:r>
      <w:bookmarkStart w:id="0" w:name="_GoBack"/>
      <w:bookmarkEnd w:id="0"/>
    </w:p>
    <w:p w:rsidR="007D0B8D" w:rsidRPr="00E20F88" w:rsidRDefault="007D0B8D" w:rsidP="00EF17BA">
      <w:pPr>
        <w:rPr>
          <w:rFonts w:ascii="Utopia" w:hAnsi="Utopia"/>
          <w:color w:val="244061" w:themeColor="accent1" w:themeShade="80"/>
        </w:rPr>
      </w:pPr>
      <w:r w:rsidRPr="00E20F88">
        <w:rPr>
          <w:rFonts w:ascii="Utopia" w:hAnsi="Utopia"/>
          <w:color w:val="244061" w:themeColor="accent1" w:themeShade="80"/>
        </w:rPr>
        <w:t>Optimeringsindstillinger er specifikke indstillinger som PBAS Planning Assistant bruger for at foreslå den optimale produktion. Det er her der vælges hvilke markeder automatikken skal foreslå, og hvilken taktik der bruges til at planlægge dagens produktion.</w:t>
      </w:r>
    </w:p>
    <w:p w:rsidR="007D0B8D" w:rsidRPr="00E20F88" w:rsidRDefault="007D0B8D" w:rsidP="00EF17BA">
      <w:pPr>
        <w:rPr>
          <w:rFonts w:ascii="Utopia" w:hAnsi="Utopia"/>
          <w:color w:val="244061" w:themeColor="accent1" w:themeShade="80"/>
        </w:rPr>
      </w:pPr>
      <w:r w:rsidRPr="00E20F88">
        <w:rPr>
          <w:rFonts w:ascii="Utopia" w:hAnsi="Utopia"/>
          <w:color w:val="244061" w:themeColor="accent1" w:themeShade="80"/>
        </w:rPr>
        <w:t>Prisskabeloner er skabeloner for markeder, hvor man har bestemte prisønsker. Prisskabeloner består af alle timer i ugen og en tilhørende pris, per marked og retning.</w:t>
      </w:r>
    </w:p>
    <w:sectPr w:rsidR="007D0B8D" w:rsidRPr="00E20F88" w:rsidSect="00EF17BA">
      <w:pgSz w:w="11906" w:h="16838"/>
      <w:pgMar w:top="568" w:right="424" w:bottom="1701"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topia">
    <w:panose1 w:val="0200050308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F776F"/>
    <w:multiLevelType w:val="hybridMultilevel"/>
    <w:tmpl w:val="628294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BA"/>
    <w:rsid w:val="00063ADF"/>
    <w:rsid w:val="007B55F2"/>
    <w:rsid w:val="007D0B8D"/>
    <w:rsid w:val="00E20F88"/>
    <w:rsid w:val="00EF17B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EF17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EF1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142</Words>
  <Characters>871</Characters>
  <Application>Microsoft Office Word</Application>
  <DocSecurity>0</DocSecurity>
  <Lines>7</Lines>
  <Paragraphs>2</Paragraphs>
  <ScaleCrop>false</ScaleCrop>
  <Company>NEAS</Company>
  <LinksUpToDate>false</LinksUpToDate>
  <CharactersWithSpaces>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3</cp:revision>
  <dcterms:created xsi:type="dcterms:W3CDTF">2013-11-19T11:39:00Z</dcterms:created>
  <dcterms:modified xsi:type="dcterms:W3CDTF">2013-11-20T11:58:00Z</dcterms:modified>
</cp:coreProperties>
</file>