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C2C" w:rsidRPr="008E21BC" w:rsidRDefault="00DB5C2C">
      <w:pPr>
        <w:rPr>
          <w:rFonts w:ascii="Utopia" w:hAnsi="Utopia"/>
          <w:color w:val="244061" w:themeColor="accent1" w:themeShade="80"/>
        </w:rPr>
      </w:pPr>
      <w:bookmarkStart w:id="0" w:name="_GoBack"/>
      <w:r w:rsidRPr="008E21BC">
        <w:rPr>
          <w:rFonts w:ascii="Utopia" w:hAnsi="Utopia"/>
          <w:color w:val="244061" w:themeColor="accent1" w:themeShade="80"/>
        </w:rPr>
        <w:t>Spotprisfanen bruges til at sammenligne spotprognoser med realiseret spotpris, samt til at finde attraktive produktionstimer. Spotprognoser kommer to gange om dagen, omkring. Kl. 9.00, samt omkring kl. 10.15. Prognoser er altid markeret med bløde kurver og stiplet gul linje, mens faktisk spotpris er markeret kantet med fast rød farve. Værkets enheders marginalpris er markeret som flade stiplede linjer, og attraktive timer findes ved at kigge efter, hvor prognosekurven overgår den flade marginalprislinje for enheden.</w:t>
      </w:r>
    </w:p>
    <w:p w:rsidR="00DB5C2C" w:rsidRPr="008E21BC" w:rsidRDefault="00DB5C2C" w:rsidP="00DB5C2C">
      <w:pPr>
        <w:keepNext/>
        <w:jc w:val="center"/>
        <w:rPr>
          <w:color w:val="244061" w:themeColor="accent1" w:themeShade="80"/>
        </w:rPr>
      </w:pPr>
      <w:r w:rsidRPr="008E21BC">
        <w:rPr>
          <w:noProof/>
          <w:color w:val="244061" w:themeColor="accent1" w:themeShade="80"/>
          <w:lang w:eastAsia="da-DK"/>
        </w:rPr>
        <w:drawing>
          <wp:inline distT="0" distB="0" distL="0" distR="0" wp14:anchorId="3805FE8C" wp14:editId="59030199">
            <wp:extent cx="6572250" cy="2743200"/>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72250" cy="2743200"/>
                    </a:xfrm>
                    <a:prstGeom prst="rect">
                      <a:avLst/>
                    </a:prstGeom>
                    <a:noFill/>
                    <a:ln>
                      <a:noFill/>
                    </a:ln>
                  </pic:spPr>
                </pic:pic>
              </a:graphicData>
            </a:graphic>
          </wp:inline>
        </w:drawing>
      </w:r>
    </w:p>
    <w:p w:rsidR="00DB5C2C" w:rsidRPr="008E21BC" w:rsidRDefault="00DB5C2C" w:rsidP="00DB5C2C">
      <w:pPr>
        <w:pStyle w:val="Billedtekst"/>
        <w:jc w:val="center"/>
        <w:rPr>
          <w:color w:val="244061" w:themeColor="accent1" w:themeShade="80"/>
        </w:rPr>
      </w:pPr>
      <w:r w:rsidRPr="008E21BC">
        <w:rPr>
          <w:color w:val="244061" w:themeColor="accent1" w:themeShade="80"/>
        </w:rPr>
        <w:t xml:space="preserve">Figur </w:t>
      </w:r>
      <w:r w:rsidR="008E21BC" w:rsidRPr="008E21BC">
        <w:rPr>
          <w:color w:val="244061" w:themeColor="accent1" w:themeShade="80"/>
        </w:rPr>
        <w:fldChar w:fldCharType="begin"/>
      </w:r>
      <w:r w:rsidR="008E21BC" w:rsidRPr="008E21BC">
        <w:rPr>
          <w:color w:val="244061" w:themeColor="accent1" w:themeShade="80"/>
        </w:rPr>
        <w:instrText xml:space="preserve"> SEQ Figur \* ARABIC </w:instrText>
      </w:r>
      <w:r w:rsidR="008E21BC" w:rsidRPr="008E21BC">
        <w:rPr>
          <w:color w:val="244061" w:themeColor="accent1" w:themeShade="80"/>
        </w:rPr>
        <w:fldChar w:fldCharType="separate"/>
      </w:r>
      <w:r w:rsidRPr="008E21BC">
        <w:rPr>
          <w:noProof/>
          <w:color w:val="244061" w:themeColor="accent1" w:themeShade="80"/>
        </w:rPr>
        <w:t>1</w:t>
      </w:r>
      <w:r w:rsidR="008E21BC" w:rsidRPr="008E21BC">
        <w:rPr>
          <w:noProof/>
          <w:color w:val="244061" w:themeColor="accent1" w:themeShade="80"/>
        </w:rPr>
        <w:fldChar w:fldCharType="end"/>
      </w:r>
      <w:bookmarkEnd w:id="0"/>
    </w:p>
    <w:sectPr w:rsidR="00DB5C2C" w:rsidRPr="008E21BC" w:rsidSect="00821281">
      <w:pgSz w:w="11907" w:h="31678"/>
      <w:pgMar w:top="426" w:right="1134" w:bottom="284" w:left="42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topia">
    <w:panose1 w:val="02000503080000020004"/>
    <w:charset w:val="00"/>
    <w:family w:val="auto"/>
    <w:pitch w:val="variable"/>
    <w:sig w:usb0="A00000AF" w:usb1="40000048"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281"/>
    <w:rsid w:val="00063ADF"/>
    <w:rsid w:val="007B55F2"/>
    <w:rsid w:val="00821281"/>
    <w:rsid w:val="008E21BC"/>
    <w:rsid w:val="00DB5C2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DB5C2C"/>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B5C2C"/>
    <w:rPr>
      <w:rFonts w:ascii="Tahoma" w:hAnsi="Tahoma" w:cs="Tahoma"/>
      <w:sz w:val="16"/>
      <w:szCs w:val="16"/>
    </w:rPr>
  </w:style>
  <w:style w:type="paragraph" w:styleId="Billedtekst">
    <w:name w:val="caption"/>
    <w:basedOn w:val="Normal"/>
    <w:next w:val="Normal"/>
    <w:uiPriority w:val="35"/>
    <w:unhideWhenUsed/>
    <w:qFormat/>
    <w:rsid w:val="00DB5C2C"/>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DB5C2C"/>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DB5C2C"/>
    <w:rPr>
      <w:rFonts w:ascii="Tahoma" w:hAnsi="Tahoma" w:cs="Tahoma"/>
      <w:sz w:val="16"/>
      <w:szCs w:val="16"/>
    </w:rPr>
  </w:style>
  <w:style w:type="paragraph" w:styleId="Billedtekst">
    <w:name w:val="caption"/>
    <w:basedOn w:val="Normal"/>
    <w:next w:val="Normal"/>
    <w:uiPriority w:val="35"/>
    <w:unhideWhenUsed/>
    <w:qFormat/>
    <w:rsid w:val="00DB5C2C"/>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78</Words>
  <Characters>478</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3</cp:revision>
  <dcterms:created xsi:type="dcterms:W3CDTF">2013-11-20T11:18:00Z</dcterms:created>
  <dcterms:modified xsi:type="dcterms:W3CDTF">2013-11-20T11:58:00Z</dcterms:modified>
</cp:coreProperties>
</file>